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E139" w14:textId="77777777" w:rsidR="00416E67" w:rsidRPr="0053411A" w:rsidRDefault="003265E3" w:rsidP="00416E6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Mid-Year</w:t>
      </w:r>
      <w:r w:rsidR="00416E67">
        <w:rPr>
          <w:rFonts w:ascii="Arial" w:hAnsi="Arial" w:cs="Arial"/>
          <w:b/>
          <w:sz w:val="32"/>
        </w:rPr>
        <w:t xml:space="preserve"> Evaluation Form - </w:t>
      </w:r>
      <w:r w:rsidR="00416E67" w:rsidRPr="0053411A">
        <w:rPr>
          <w:rFonts w:ascii="Arial" w:hAnsi="Arial" w:cs="Arial"/>
          <w:b/>
          <w:sz w:val="32"/>
        </w:rPr>
        <w:t>Manager</w:t>
      </w:r>
    </w:p>
    <w:p w14:paraId="04D92C44" w14:textId="77777777" w:rsidR="00416E67" w:rsidRPr="005C0F39" w:rsidRDefault="00416E67" w:rsidP="00416E67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508"/>
        <w:gridCol w:w="1304"/>
        <w:gridCol w:w="1203"/>
        <w:gridCol w:w="3001"/>
      </w:tblGrid>
      <w:tr w:rsidR="00416E67" w14:paraId="1EA51055" w14:textId="77777777" w:rsidTr="00FF3193">
        <w:trPr>
          <w:tblHeader/>
          <w:jc w:val="center"/>
        </w:trPr>
        <w:tc>
          <w:tcPr>
            <w:tcW w:w="5508" w:type="dxa"/>
            <w:shd w:val="pct15" w:color="auto" w:fill="auto"/>
          </w:tcPr>
          <w:p w14:paraId="1A83D70A" w14:textId="77777777" w:rsidR="00416E67" w:rsidRPr="00330D4C" w:rsidRDefault="00416E67" w:rsidP="00FF3193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878B1634802C46B1A5C1DD48EE85024D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14:paraId="4EDD6629" w14:textId="77777777" w:rsidR="00416E67" w:rsidRPr="00330D4C" w:rsidRDefault="00000000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5C0F39">
              <w:rPr>
                <w:rFonts w:ascii="Arial" w:hAnsi="Arial" w:cs="Arial"/>
                <w:b/>
                <w:sz w:val="18"/>
                <w:szCs w:val="18"/>
              </w:rPr>
              <w:t>Mid-Year Review</w:t>
            </w:r>
            <w:r w:rsidR="00933F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3F9A">
              <w:rPr>
                <w:rFonts w:ascii="Arial" w:hAnsi="Arial" w:cs="Arial"/>
                <w:sz w:val="18"/>
                <w:szCs w:val="18"/>
              </w:rPr>
              <w:t>(annual mid-year</w:t>
            </w:r>
            <w:r w:rsidR="00933F9A" w:rsidRPr="00846623">
              <w:rPr>
                <w:rFonts w:ascii="Arial" w:hAnsi="Arial" w:cs="Arial"/>
                <w:sz w:val="18"/>
                <w:szCs w:val="18"/>
              </w:rPr>
              <w:t>)</w:t>
            </w:r>
            <w:r w:rsidR="00416E67">
              <w:rPr>
                <w:rFonts w:ascii="Arial" w:hAnsi="Arial" w:cs="Arial"/>
                <w:sz w:val="18"/>
                <w:szCs w:val="18"/>
              </w:rPr>
              <w:br/>
            </w:r>
            <w:r w:rsidR="005F7103" w:rsidRPr="005F7103">
              <w:rPr>
                <w:rFonts w:ascii="Arial" w:eastAsia="MS Gothic" w:hAnsi="Arial" w:cs="Arial"/>
                <w:sz w:val="18"/>
                <w:szCs w:val="18"/>
              </w:rPr>
              <w:t xml:space="preserve">Note: if this is for a new employee, use the </w:t>
            </w:r>
            <w:r w:rsidR="00416E67" w:rsidRPr="005F7103">
              <w:rPr>
                <w:rFonts w:ascii="Arial" w:hAnsi="Arial" w:cs="Arial"/>
                <w:b/>
                <w:sz w:val="18"/>
                <w:szCs w:val="18"/>
              </w:rPr>
              <w:t>Six-Month Review</w:t>
            </w:r>
            <w:r w:rsidR="005F7103" w:rsidRPr="005F7103">
              <w:rPr>
                <w:rFonts w:ascii="Arial" w:hAnsi="Arial" w:cs="Arial"/>
                <w:sz w:val="18"/>
                <w:szCs w:val="18"/>
              </w:rPr>
              <w:t xml:space="preserve"> form.</w:t>
            </w:r>
          </w:p>
        </w:tc>
      </w:tr>
      <w:tr w:rsidR="00416E67" w14:paraId="4E9C6501" w14:textId="77777777" w:rsidTr="00FF3193">
        <w:trPr>
          <w:tblHeader/>
          <w:jc w:val="center"/>
        </w:trPr>
        <w:tc>
          <w:tcPr>
            <w:tcW w:w="5508" w:type="dxa"/>
            <w:shd w:val="pct15" w:color="auto" w:fill="auto"/>
          </w:tcPr>
          <w:p w14:paraId="3D7053C3" w14:textId="77777777"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14:paraId="194A333D" w14:textId="77777777"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Reviewer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053162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14:paraId="45DA0E05" w14:textId="77777777" w:rsidTr="00FF3193">
        <w:trPr>
          <w:tblHeader/>
          <w:jc w:val="center"/>
        </w:trPr>
        <w:tc>
          <w:tcPr>
            <w:tcW w:w="8015" w:type="dxa"/>
            <w:gridSpan w:val="3"/>
          </w:tcPr>
          <w:p w14:paraId="60DBB9E4" w14:textId="77777777"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14:paraId="68775A8F" w14:textId="77777777"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14:paraId="395D7CF5" w14:textId="77777777" w:rsidTr="008D1BD8">
        <w:trPr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5958A923" w14:textId="77777777"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7F30E4" w:rsidRPr="00BF4EA7" w14:paraId="64AD494F" w14:textId="77777777" w:rsidTr="008D1BD8">
        <w:trPr>
          <w:jc w:val="center"/>
        </w:trPr>
        <w:tc>
          <w:tcPr>
            <w:tcW w:w="8015" w:type="dxa"/>
            <w:gridSpan w:val="3"/>
          </w:tcPr>
          <w:p w14:paraId="528F834B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14:paraId="66ACA83D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8BF1DC1" w14:textId="77777777"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Achieves excellence in all tasks and goals.</w:t>
            </w:r>
          </w:p>
          <w:p w14:paraId="26E536AD" w14:textId="77777777"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Maintains focus and perseveres, even in the face of obstacles.</w:t>
            </w:r>
          </w:p>
          <w:p w14:paraId="0FA81244" w14:textId="77777777" w:rsidR="006D274A" w:rsidRDefault="007F30E4" w:rsidP="006D27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Uses time efficiently; adapts plans when changes occur. Prioritizes tasks based on importance. Delegates appropriately. </w:t>
            </w:r>
          </w:p>
          <w:p w14:paraId="293E3E44" w14:textId="77777777" w:rsidR="00461E50" w:rsidRPr="00C6782C" w:rsidRDefault="00461E50" w:rsidP="00461E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eastAsia="Calibri" w:hAnsi="Arial" w:cs="Arial"/>
                <w:sz w:val="18"/>
                <w:szCs w:val="18"/>
              </w:rPr>
              <w:t xml:space="preserve">Holds direct reports accountable for producing quality, timely results; helps others maintain focus and overcome </w:t>
            </w:r>
            <w:proofErr w:type="gramStart"/>
            <w:r w:rsidRPr="00C6782C">
              <w:rPr>
                <w:rFonts w:ascii="Arial" w:eastAsia="Calibri" w:hAnsi="Arial" w:cs="Arial"/>
                <w:sz w:val="18"/>
                <w:szCs w:val="18"/>
              </w:rPr>
              <w:t>obstacles..</w:t>
            </w:r>
            <w:proofErr w:type="gramEnd"/>
          </w:p>
          <w:p w14:paraId="53E78095" w14:textId="77777777" w:rsidR="00461E50" w:rsidRPr="00C6782C" w:rsidRDefault="00461E50" w:rsidP="00461E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461E50">
              <w:rPr>
                <w:rFonts w:ascii="Arial" w:eastAsia="Calibri" w:hAnsi="Arial" w:cs="Arial"/>
                <w:sz w:val="18"/>
                <w:szCs w:val="18"/>
              </w:rPr>
              <w:t>Follows through on all assignments and commitments, completing them in a timely and reliable manner; consistently, in all cases, makes others aware of task/assignment status.</w:t>
            </w:r>
          </w:p>
          <w:p w14:paraId="733CB1B6" w14:textId="77777777" w:rsidR="00461E50" w:rsidRPr="00C6782C" w:rsidRDefault="00461E50" w:rsidP="00461E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C6782C">
              <w:rPr>
                <w:rFonts w:ascii="Arial" w:eastAsia="Calibri" w:hAnsi="Arial" w:cs="Arial"/>
                <w:sz w:val="18"/>
                <w:szCs w:val="18"/>
              </w:rPr>
              <w:t>Demonstrates commitment to Emory’s goals, initiatives, policies and procedures through communication and actions.</w:t>
            </w:r>
          </w:p>
          <w:p w14:paraId="7A7A8E4C" w14:textId="77777777" w:rsidR="00461E50" w:rsidRPr="00C6782C" w:rsidRDefault="00461E50" w:rsidP="00461E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461E50">
              <w:rPr>
                <w:rFonts w:ascii="Arial" w:eastAsia="Calibri" w:hAnsi="Arial" w:cs="Arial"/>
                <w:sz w:val="18"/>
                <w:szCs w:val="18"/>
              </w:rPr>
              <w:t>Recognizes employees who follow through and demonstrate commitment.</w:t>
            </w:r>
          </w:p>
          <w:p w14:paraId="420C8F35" w14:textId="77777777"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DECC2D" w14:textId="77777777" w:rsidR="007F30E4" w:rsidRPr="00C409CB" w:rsidRDefault="007F30E4" w:rsidP="00C275C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8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3001" w:type="dxa"/>
          </w:tcPr>
          <w:p w14:paraId="5C4BD813" w14:textId="77777777" w:rsidR="007F30E4" w:rsidRPr="00BF4EA7" w:rsidRDefault="00000000" w:rsidP="008D1B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7F30E4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7F30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F30E4" w14:paraId="0CE0935B" w14:textId="77777777" w:rsidTr="008D1BD8">
        <w:trPr>
          <w:jc w:val="center"/>
        </w:trPr>
        <w:tc>
          <w:tcPr>
            <w:tcW w:w="8015" w:type="dxa"/>
            <w:gridSpan w:val="3"/>
          </w:tcPr>
          <w:p w14:paraId="66E257EE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14:paraId="14542572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B2D5409" w14:textId="77777777"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Breaks down problems into fundamental parts. Identifies root causes and addresses problems in ways that lead to innovative solutions.</w:t>
            </w:r>
          </w:p>
          <w:p w14:paraId="14FDE45E" w14:textId="77777777"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makes informed decisions based on available and hard to find information. Utilizes information that is relevant, current and clear.</w:t>
            </w:r>
          </w:p>
          <w:p w14:paraId="6B2EB0CE" w14:textId="77777777" w:rsidR="007F30E4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Recognizes typical as well as complex and unusual issues, and actions needed to advance the decision making process. Recommends possible solutions. Follows up to ensure resolution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41B3B0" w14:textId="77777777"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Creates new ideas and processes despite initial ambiguity of the situation; modifies approach to achieve results in changing situations.</w:t>
            </w:r>
          </w:p>
          <w:p w14:paraId="689753A8" w14:textId="77777777"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Assists employees in diagnosing problems and recognizing issues. Takes time to help employees identify critical connections, consequences and alternatives. Recognizes successful adaptations.</w:t>
            </w:r>
          </w:p>
          <w:p w14:paraId="10714374" w14:textId="77777777"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64357070" w14:textId="77777777" w:rsidR="007F30E4" w:rsidRPr="00D84DE0" w:rsidRDefault="007F30E4" w:rsidP="00C275C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0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71275479" w14:textId="77777777" w:rsidR="007F30E4" w:rsidRDefault="007F30E4" w:rsidP="008D1BD8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6594D844" w14:textId="77777777" w:rsidTr="008D1BD8">
        <w:trPr>
          <w:jc w:val="center"/>
        </w:trPr>
        <w:tc>
          <w:tcPr>
            <w:tcW w:w="8015" w:type="dxa"/>
            <w:gridSpan w:val="3"/>
          </w:tcPr>
          <w:p w14:paraId="1E81C508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14:paraId="73707582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C58DF82" w14:textId="77777777"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expertise in skill and knowledge within areas relevant to one’s own function or work group.</w:t>
            </w:r>
          </w:p>
          <w:p w14:paraId="38834BA1" w14:textId="77777777" w:rsidR="007F30E4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Develops and contributes to best practices in discipline or specialty area for the work group. </w:t>
            </w:r>
          </w:p>
          <w:p w14:paraId="1FF92B51" w14:textId="77777777"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Serves as a resource for others regarding major developments in discipline or specialty area, and facilitates sharing of methods and knowledge.</w:t>
            </w:r>
          </w:p>
          <w:p w14:paraId="34FF955F" w14:textId="347D4B6A" w:rsidR="007F30E4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seen by customers and team members as possessing high functional knowledge and skills.</w:t>
            </w:r>
          </w:p>
          <w:p w14:paraId="655F296C" w14:textId="77777777" w:rsidR="006D274A" w:rsidRPr="006D274A" w:rsidRDefault="006D274A" w:rsidP="006D27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6D274A">
              <w:rPr>
                <w:rFonts w:ascii="Arial" w:hAnsi="Arial" w:cs="Arial"/>
                <w:sz w:val="18"/>
                <w:szCs w:val="18"/>
              </w:rPr>
              <w:t>Actively pursues professional development and growth for self and team.</w:t>
            </w:r>
          </w:p>
          <w:p w14:paraId="45C30337" w14:textId="368170A4" w:rsidR="006D274A" w:rsidRPr="006D274A" w:rsidRDefault="006D274A" w:rsidP="006D27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6D274A">
              <w:rPr>
                <w:rFonts w:ascii="Arial" w:eastAsia="Calibri" w:hAnsi="Arial" w:cs="Arial"/>
                <w:sz w:val="18"/>
                <w:szCs w:val="18"/>
              </w:rPr>
              <w:t>Provides performance feedback that facilitates development</w:t>
            </w:r>
          </w:p>
          <w:p w14:paraId="4C123A46" w14:textId="77777777"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72526452" w14:textId="77777777"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1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2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DDF9646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3DB70162" w14:textId="77777777" w:rsidTr="008D1BD8">
        <w:trPr>
          <w:jc w:val="center"/>
        </w:trPr>
        <w:tc>
          <w:tcPr>
            <w:tcW w:w="8015" w:type="dxa"/>
            <w:gridSpan w:val="3"/>
          </w:tcPr>
          <w:p w14:paraId="1A398491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Service to Others/Customer Focus</w:t>
            </w:r>
          </w:p>
          <w:p w14:paraId="2B9F7CAD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207ED610" w14:textId="77777777"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Anticipates adverse customer reactions and develops better alternatives. Actively solicits feedback from customers to surface needs and concerns.</w:t>
            </w:r>
          </w:p>
          <w:p w14:paraId="3CE6D5CA" w14:textId="77777777"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Proactively keeps customers informed with both formal and informal communications. Follows up with customers to ensure satisfaction.</w:t>
            </w:r>
          </w:p>
          <w:p w14:paraId="7EA48623" w14:textId="77777777" w:rsidR="007F30E4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Fulfills service commitments prior to deadlines. Willingly puts in extra time and effort in crisis situations; goes the “extra mile” to ensure customer needs are met. </w:t>
            </w:r>
          </w:p>
          <w:p w14:paraId="08BAF22A" w14:textId="77777777"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new opportunities to build relationships and understand the needs of customers.</w:t>
            </w:r>
          </w:p>
          <w:p w14:paraId="06E8FC12" w14:textId="77777777"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same high level of customer service to staff as to internal and external customers. Delivers on promises to employees.</w:t>
            </w:r>
          </w:p>
          <w:p w14:paraId="331AE49B" w14:textId="77777777"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29C0CC47" w14:textId="77777777"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3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4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64697B95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5A402A74" w14:textId="77777777" w:rsidTr="008D1BD8">
        <w:trPr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30BCE8EA" w14:textId="77777777"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7F30E4" w14:paraId="7B4D242D" w14:textId="77777777" w:rsidTr="008D1BD8">
        <w:trPr>
          <w:jc w:val="center"/>
        </w:trPr>
        <w:tc>
          <w:tcPr>
            <w:tcW w:w="8015" w:type="dxa"/>
            <w:gridSpan w:val="3"/>
          </w:tcPr>
          <w:p w14:paraId="60D76A0C" w14:textId="77777777" w:rsidR="006D274A" w:rsidRDefault="006D274A" w:rsidP="006D274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274A">
              <w:rPr>
                <w:rFonts w:ascii="Arial" w:eastAsia="Times New Roman" w:hAnsi="Arial" w:cs="Arial"/>
                <w:b/>
                <w:sz w:val="20"/>
                <w:szCs w:val="20"/>
              </w:rPr>
              <w:t>Diversity, Equity, and Inclusion</w:t>
            </w:r>
          </w:p>
          <w:p w14:paraId="430C3DEE" w14:textId="77777777" w:rsidR="006D274A" w:rsidRDefault="006D274A" w:rsidP="006D274A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47B098B2" w14:textId="77777777" w:rsidR="006D274A" w:rsidRDefault="006D274A" w:rsidP="006D27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 xml:space="preserve">Actively pursues opportunities (e.g., readings, forums, special interest groups, etc..) that foster greater self-awareness and reflection on one’s biases, </w:t>
            </w:r>
            <w:proofErr w:type="gramStart"/>
            <w:r w:rsidRPr="002F767D">
              <w:rPr>
                <w:rFonts w:ascii="Arial" w:eastAsia="Calibri" w:hAnsi="Arial" w:cs="Arial"/>
                <w:sz w:val="18"/>
                <w:szCs w:val="18"/>
              </w:rPr>
              <w:t>assumptions</w:t>
            </w:r>
            <w:proofErr w:type="gramEnd"/>
            <w:r w:rsidRPr="002F767D">
              <w:rPr>
                <w:rFonts w:ascii="Arial" w:eastAsia="Calibri" w:hAnsi="Arial" w:cs="Arial"/>
                <w:sz w:val="18"/>
                <w:szCs w:val="18"/>
              </w:rPr>
              <w:t xml:space="preserve"> and attitudes</w:t>
            </w:r>
          </w:p>
          <w:p w14:paraId="5CDEB835" w14:textId="77777777" w:rsidR="006D274A" w:rsidRDefault="006D274A" w:rsidP="006D27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Encourages others to pursue or join in pursuing personal and professional development (e.g., LOD classes, e-learning, books) on issues related to diversity, equity, and inclusion.</w:t>
            </w:r>
          </w:p>
          <w:p w14:paraId="674DB765" w14:textId="77777777" w:rsidR="006D274A" w:rsidRDefault="006D274A" w:rsidP="006D27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Shares insights and visible support (through words, actions, etc.) regarding the role of social identity (e.g., race, gender, disability status, religion, etc..) and its relevance in the workplace.</w:t>
            </w:r>
          </w:p>
          <w:p w14:paraId="2B819E58" w14:textId="77777777" w:rsidR="006D274A" w:rsidRDefault="006D274A" w:rsidP="006D27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Shares personal examples and best practices in the use diversity-related organizational policies, procedures, and/or resources (e.g., DEI office) to help resolve issues and make decisions.</w:t>
            </w:r>
          </w:p>
          <w:p w14:paraId="26A46B17" w14:textId="77777777" w:rsidR="006D274A" w:rsidRDefault="006D274A" w:rsidP="006D27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Proactively and enthusiastically establishes relationships with people from other cultures and backgrounds; seeks and uses their ideas, opinions, and insights.</w:t>
            </w:r>
          </w:p>
          <w:p w14:paraId="0CAD1206" w14:textId="77777777" w:rsidR="006D274A" w:rsidRPr="002F767D" w:rsidRDefault="006D274A" w:rsidP="006D27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Provides leadership and guidance on the importance of recognizing and addressing incidents of explicit and implicit bias in the workplace.</w:t>
            </w:r>
          </w:p>
          <w:p w14:paraId="271E4D8B" w14:textId="77777777" w:rsidR="007F30E4" w:rsidRDefault="007F30E4" w:rsidP="008D1BD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918B63" w14:textId="675244E1"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5" w:history="1">
              <w:r w:rsidR="00C275CA" w:rsidRPr="00F328EF">
                <w:rPr>
                  <w:rStyle w:val="Hyperlink"/>
                  <w:rFonts w:ascii="Arial" w:hAnsi="Arial" w:cs="Arial"/>
                  <w:sz w:val="18"/>
                  <w:szCs w:val="20"/>
                </w:rPr>
                <w:t>Unacceptable</w:t>
              </w:r>
            </w:hyperlink>
            <w:r w:rsidR="00C275CA" w:rsidRPr="00C275CA">
              <w:rPr>
                <w:rFonts w:ascii="Arial" w:hAnsi="Arial" w:cs="Arial"/>
                <w:sz w:val="18"/>
                <w:szCs w:val="20"/>
              </w:rPr>
              <w:t xml:space="preserve">    </w:t>
            </w:r>
            <w:hyperlink r:id="rId16" w:history="1">
              <w:r w:rsidR="00C275CA" w:rsidRPr="00F328EF">
                <w:rPr>
                  <w:rStyle w:val="Hyperlink"/>
                  <w:rFonts w:ascii="Arial" w:hAnsi="Arial" w:cs="Arial"/>
                  <w:sz w:val="18"/>
                  <w:szCs w:val="20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7A9D3026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301E8426" w14:textId="77777777" w:rsidTr="008D1BD8">
        <w:trPr>
          <w:jc w:val="center"/>
        </w:trPr>
        <w:tc>
          <w:tcPr>
            <w:tcW w:w="8015" w:type="dxa"/>
            <w:gridSpan w:val="3"/>
          </w:tcPr>
          <w:p w14:paraId="5971D4A6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14:paraId="7EF7B958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008E6B65" w14:textId="77777777" w:rsidR="007F30E4" w:rsidRPr="007D2C8F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Consistently, in all cases, treats everyone, with dignity, respect and fairness; is very easy to approach and helpful.</w:t>
            </w:r>
          </w:p>
          <w:p w14:paraId="72BAB012" w14:textId="77777777" w:rsidR="007F30E4" w:rsidRPr="007D2C8F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 xml:space="preserve">Resolves interpersonal conflicts constructively and professionally; seldom requires outside assistance. </w:t>
            </w:r>
          </w:p>
          <w:p w14:paraId="156D6529" w14:textId="77777777" w:rsidR="006D274A" w:rsidRDefault="007F30E4" w:rsidP="006D27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 xml:space="preserve">Enthusiastically spends time with others to help them and the team succeed. </w:t>
            </w:r>
          </w:p>
          <w:p w14:paraId="191F0470" w14:textId="77777777" w:rsidR="006D274A" w:rsidRDefault="006D274A" w:rsidP="006D27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6D274A">
              <w:rPr>
                <w:rFonts w:ascii="Arial" w:eastAsia="Calibri" w:hAnsi="Arial" w:cs="Arial"/>
                <w:sz w:val="18"/>
                <w:szCs w:val="20"/>
              </w:rPr>
              <w:t>Is receptive to and implements suggestions for improvement. Solicits feedback. Actively identifies ways to improve.</w:t>
            </w:r>
          </w:p>
          <w:p w14:paraId="220556D8" w14:textId="77777777" w:rsidR="006D274A" w:rsidRDefault="006D274A" w:rsidP="006D27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6D274A">
              <w:rPr>
                <w:rFonts w:ascii="Arial" w:eastAsia="Calibri" w:hAnsi="Arial" w:cs="Arial"/>
                <w:sz w:val="18"/>
                <w:szCs w:val="20"/>
              </w:rPr>
              <w:t>Behaves and expresses oneself in an open and honest manner; is consistent in all cases with what he/she says and does; appropriately handles difficult situations.</w:t>
            </w:r>
          </w:p>
          <w:p w14:paraId="3870E1AC" w14:textId="77777777" w:rsidR="006D274A" w:rsidRDefault="006D274A" w:rsidP="006D27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6D274A">
              <w:rPr>
                <w:rFonts w:ascii="Arial" w:eastAsia="Calibri" w:hAnsi="Arial" w:cs="Arial"/>
                <w:sz w:val="18"/>
                <w:szCs w:val="20"/>
              </w:rPr>
              <w:t>Consistently, in all cases, shares information that is accurate and complete; handles sensitive information appropriately.</w:t>
            </w:r>
          </w:p>
          <w:p w14:paraId="0B58D7C6" w14:textId="4DF7D9F1" w:rsidR="006D274A" w:rsidRPr="006D274A" w:rsidRDefault="006D274A" w:rsidP="006D27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6D274A">
              <w:rPr>
                <w:rFonts w:ascii="Arial" w:eastAsia="Calibri" w:hAnsi="Arial" w:cs="Arial"/>
                <w:sz w:val="18"/>
                <w:szCs w:val="20"/>
              </w:rPr>
              <w:t>Encourages employees to be open and honest; holds employees accountable for sharing accurate and complete information.</w:t>
            </w:r>
          </w:p>
          <w:p w14:paraId="6E830529" w14:textId="77777777"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D4C4E9D" w14:textId="77777777" w:rsidR="007F30E4" w:rsidRDefault="007F30E4" w:rsidP="00C275CA">
            <w:pPr>
              <w:rPr>
                <w:rStyle w:val="Hyperlink"/>
                <w:rFonts w:ascii="Arial" w:eastAsia="Times New Roman" w:hAnsi="Arial" w:cs="Arial"/>
                <w:sz w:val="18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lastRenderedPageBreak/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hyperlink r:id="rId17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Unacceptable</w:t>
              </w:r>
            </w:hyperlink>
            <w:r w:rsidR="00C275CA" w:rsidRPr="00C275CA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hyperlink r:id="rId18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Far Exceeds Expectations</w:t>
              </w:r>
            </w:hyperlink>
          </w:p>
          <w:p w14:paraId="4D4B8EAA" w14:textId="77777777" w:rsidR="006D274A" w:rsidRDefault="006D274A" w:rsidP="00C275CA">
            <w:pPr>
              <w:rPr>
                <w:rStyle w:val="Hyperlink"/>
                <w:rFonts w:cs="Arial"/>
                <w:sz w:val="18"/>
                <w:szCs w:val="20"/>
              </w:rPr>
            </w:pPr>
          </w:p>
          <w:p w14:paraId="3369E7DD" w14:textId="7370E69A" w:rsidR="006D274A" w:rsidRPr="00461D7B" w:rsidRDefault="006D274A" w:rsidP="00C275CA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0F0C768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5CA63930" w14:textId="77777777" w:rsidTr="008D1BD8">
        <w:trPr>
          <w:jc w:val="center"/>
        </w:trPr>
        <w:tc>
          <w:tcPr>
            <w:tcW w:w="8015" w:type="dxa"/>
            <w:gridSpan w:val="3"/>
          </w:tcPr>
          <w:p w14:paraId="1DC07575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14:paraId="7B66CBB3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1A19172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regular, consistent, and meaningful information to others; ensures appropriate individuals are informed.</w:t>
            </w:r>
          </w:p>
          <w:p w14:paraId="1E558494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Listens carefully to others, asks questions for clarification, and ensures message is understood.</w:t>
            </w:r>
          </w:p>
          <w:p w14:paraId="51CBE427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Communicates in a clear and concise manner using appropriate grammar, pronunciation and tone; conveys message using appropriate method of communication (email, phone, in person).</w:t>
            </w:r>
          </w:p>
          <w:p w14:paraId="15FC8376" w14:textId="77777777" w:rsidR="007F30E4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an ability to influence others by modeling appropriate body language and nonverbal communication.</w:t>
            </w:r>
          </w:p>
          <w:p w14:paraId="134C10CC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Tailors communication style to the needs of each situation and audience.</w:t>
            </w:r>
          </w:p>
          <w:p w14:paraId="682D2E29" w14:textId="77777777"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direct reports to communicate consistently, clearly and professionally.</w:t>
            </w:r>
          </w:p>
          <w:p w14:paraId="2850C2BF" w14:textId="77777777"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3D4BE9C9" w14:textId="77777777"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9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0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4549A0A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66C63825" w14:textId="77777777" w:rsidTr="008D1BD8">
        <w:trPr>
          <w:jc w:val="center"/>
        </w:trPr>
        <w:tc>
          <w:tcPr>
            <w:tcW w:w="8015" w:type="dxa"/>
            <w:gridSpan w:val="3"/>
          </w:tcPr>
          <w:p w14:paraId="6FECD22F" w14:textId="77777777"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14:paraId="6B48368E" w14:textId="77777777"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C61CB90" w14:textId="77777777"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out ways on own to improve outcomes, processes or measurements.</w:t>
            </w:r>
          </w:p>
          <w:p w14:paraId="5ECB3564" w14:textId="77777777"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responsibility and provides leadership on projects or initiatives.</w:t>
            </w:r>
          </w:p>
          <w:p w14:paraId="34CC349D" w14:textId="77777777" w:rsidR="007F30E4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action on projects without being directed to do so, and looks for opportunities to move projects along.</w:t>
            </w:r>
          </w:p>
          <w:p w14:paraId="190B4B78" w14:textId="77777777"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Enthusiastically seeks and accepts additional responsibilities, both in the context of the job and outside immediate job responsibilities.</w:t>
            </w:r>
          </w:p>
          <w:p w14:paraId="615B0BAA" w14:textId="77777777"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staff to identify and address process improvements, participate in projects and on committees when appropriate.</w:t>
            </w:r>
          </w:p>
          <w:p w14:paraId="7CDB6720" w14:textId="77777777"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081025D3" w14:textId="77777777"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1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2" w:history="1">
              <w:r w:rsidR="00C275CA" w:rsidRPr="00C275C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6E87B20B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608E51EF" w14:textId="77777777" w:rsidTr="00FF3193">
        <w:trPr>
          <w:jc w:val="center"/>
        </w:trPr>
        <w:tc>
          <w:tcPr>
            <w:tcW w:w="8015" w:type="dxa"/>
            <w:gridSpan w:val="3"/>
          </w:tcPr>
          <w:p w14:paraId="5D64CFDC" w14:textId="77777777" w:rsidR="00416E67" w:rsidRPr="00D84DE0" w:rsidRDefault="00416E67" w:rsidP="00FF31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114">
              <w:rPr>
                <w:rFonts w:ascii="Arial" w:hAnsi="Arial" w:cs="Arial"/>
                <w:b/>
                <w:szCs w:val="20"/>
              </w:rPr>
              <w:t>Overall Score</w:t>
            </w:r>
          </w:p>
        </w:tc>
        <w:tc>
          <w:tcPr>
            <w:tcW w:w="3001" w:type="dxa"/>
          </w:tcPr>
          <w:p w14:paraId="7F8724C0" w14:textId="77777777" w:rsidR="00416E67" w:rsidRDefault="00000000" w:rsidP="00FF3193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36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7D2C8F">
              <w:rPr>
                <w:rFonts w:ascii="Arial" w:eastAsia="Times New Roman" w:hAnsi="Arial" w:cs="Arial"/>
                <w:b/>
              </w:rPr>
              <w:t>Not on Track</w:t>
            </w:r>
          </w:p>
          <w:p w14:paraId="7E99E749" w14:textId="77777777" w:rsidR="00416E67" w:rsidRDefault="00000000" w:rsidP="00FF3193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7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E67">
              <w:rPr>
                <w:rFonts w:ascii="Arial" w:eastAsia="Times New Roman" w:hAnsi="Arial" w:cs="Arial"/>
                <w:b/>
              </w:rPr>
              <w:t xml:space="preserve"> </w:t>
            </w:r>
            <w:r w:rsidR="00416E67" w:rsidRPr="007D2C8F">
              <w:rPr>
                <w:rFonts w:ascii="Arial" w:eastAsia="Times New Roman" w:hAnsi="Arial" w:cs="Arial"/>
                <w:b/>
              </w:rPr>
              <w:t>On Track with Some</w:t>
            </w:r>
          </w:p>
          <w:p w14:paraId="714AE05D" w14:textId="77777777" w:rsidR="00416E67" w:rsidRPr="007D2C8F" w:rsidRDefault="00000000" w:rsidP="00FF3193">
            <w:pPr>
              <w:rPr>
                <w:rStyle w:val="Style1"/>
                <w:rFonts w:eastAsia="Times New Roman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8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7D2C8F">
              <w:rPr>
                <w:rFonts w:ascii="Arial" w:eastAsia="Times New Roman" w:hAnsi="Arial" w:cs="Arial"/>
                <w:b/>
              </w:rPr>
              <w:t>On Track with All</w:t>
            </w:r>
          </w:p>
        </w:tc>
      </w:tr>
      <w:tr w:rsidR="00416E67" w14:paraId="752B108F" w14:textId="77777777" w:rsidTr="005F7103">
        <w:trPr>
          <w:trHeight w:val="5075"/>
          <w:jc w:val="center"/>
        </w:trPr>
        <w:tc>
          <w:tcPr>
            <w:tcW w:w="11016" w:type="dxa"/>
            <w:gridSpan w:val="4"/>
          </w:tcPr>
          <w:p w14:paraId="4EEA2B4B" w14:textId="77777777"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088BC48D" w14:textId="77777777" w:rsidR="00416E67" w:rsidRDefault="00416E67" w:rsidP="00FF3193">
            <w:pPr>
              <w:rPr>
                <w:rFonts w:ascii="Arial" w:hAnsi="Arial"/>
                <w:b/>
              </w:rPr>
            </w:pPr>
          </w:p>
          <w:p w14:paraId="750002B4" w14:textId="77777777"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C74970C" w14:textId="77777777"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37150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EEE9E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04F419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52E9B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9F41B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69D22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6D55B" w14:textId="77777777" w:rsidR="005F7103" w:rsidRDefault="005F7103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3B9C8" w14:textId="77777777" w:rsidR="005F7103" w:rsidRDefault="005F7103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1EA" w:rsidRPr="00255EE3" w14:paraId="6EA1617C" w14:textId="77777777" w:rsidTr="00A41DC3">
        <w:trPr>
          <w:tblHeader/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1027352A" w14:textId="77777777" w:rsidR="001511EA" w:rsidRDefault="001511EA" w:rsidP="00A41DC3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Verification of Review</w:t>
            </w:r>
          </w:p>
          <w:p w14:paraId="4B2F3F6F" w14:textId="77777777" w:rsidR="001511EA" w:rsidRPr="00255EE3" w:rsidRDefault="001511EA" w:rsidP="00A41DC3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By signing this form, you confirm that you have discussed your review in detail with your supervisor.  Signing this form does not necessarily indicate that you agree with the evaluation.</w:t>
            </w:r>
          </w:p>
        </w:tc>
      </w:tr>
      <w:tr w:rsidR="00ED5485" w14:paraId="5F8B7D93" w14:textId="77777777" w:rsidTr="0011473E">
        <w:trPr>
          <w:trHeight w:val="395"/>
          <w:jc w:val="center"/>
        </w:trPr>
        <w:tc>
          <w:tcPr>
            <w:tcW w:w="6812" w:type="dxa"/>
            <w:gridSpan w:val="2"/>
          </w:tcPr>
          <w:p w14:paraId="4025BBEC" w14:textId="77777777" w:rsidR="00ED5485" w:rsidRDefault="00ED5485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Employee Signature:  </w:t>
            </w:r>
          </w:p>
        </w:tc>
        <w:tc>
          <w:tcPr>
            <w:tcW w:w="4204" w:type="dxa"/>
            <w:gridSpan w:val="2"/>
          </w:tcPr>
          <w:p w14:paraId="02A7198A" w14:textId="77777777" w:rsidR="00ED5485" w:rsidRDefault="00ED5485" w:rsidP="00A41DC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ED5485" w14:paraId="715007CC" w14:textId="77777777" w:rsidTr="00DC73B7">
        <w:trPr>
          <w:trHeight w:val="377"/>
          <w:jc w:val="center"/>
        </w:trPr>
        <w:tc>
          <w:tcPr>
            <w:tcW w:w="6812" w:type="dxa"/>
            <w:gridSpan w:val="2"/>
          </w:tcPr>
          <w:p w14:paraId="055D6453" w14:textId="77777777" w:rsidR="00ED5485" w:rsidRDefault="001511EA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ED5485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4204" w:type="dxa"/>
            <w:gridSpan w:val="2"/>
          </w:tcPr>
          <w:p w14:paraId="6ADE6831" w14:textId="77777777" w:rsidR="00ED5485" w:rsidRDefault="00ED5485" w:rsidP="00A41DC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264821CF" w14:textId="77777777" w:rsidR="0091328B" w:rsidRPr="00416E67" w:rsidRDefault="006C33BD" w:rsidP="003969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D00D" wp14:editId="694B51FF">
                <wp:simplePos x="0" y="0"/>
                <wp:positionH relativeFrom="column">
                  <wp:posOffset>4664003</wp:posOffset>
                </wp:positionH>
                <wp:positionV relativeFrom="paragraph">
                  <wp:posOffset>151765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85C7A" w14:textId="77777777" w:rsidR="006C33BD" w:rsidRDefault="006C33BD" w:rsidP="006C33B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5D0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25pt;margin-top:11.9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" stroked="f">
                <v:textbox>
                  <w:txbxContent>
                    <w:p w14:paraId="09785C7A" w14:textId="77777777" w:rsidR="006C33BD" w:rsidRDefault="006C33BD" w:rsidP="006C33B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BF4EA7">
      <w:headerReference w:type="default" r:id="rId23"/>
      <w:footerReference w:type="default" r:id="rId24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1CB0" w14:textId="77777777" w:rsidR="003C3A6A" w:rsidRDefault="003C3A6A" w:rsidP="00BF4EA7">
      <w:pPr>
        <w:spacing w:after="0" w:line="240" w:lineRule="auto"/>
      </w:pPr>
      <w:r>
        <w:separator/>
      </w:r>
    </w:p>
  </w:endnote>
  <w:endnote w:type="continuationSeparator" w:id="0">
    <w:p w14:paraId="6347FAD7" w14:textId="77777777" w:rsidR="003C3A6A" w:rsidRDefault="003C3A6A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D3E6D" w14:textId="77777777" w:rsidR="00416E67" w:rsidRDefault="00416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5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40A793" w14:textId="77777777"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EED5" w14:textId="77777777" w:rsidR="003C3A6A" w:rsidRDefault="003C3A6A" w:rsidP="00BF4EA7">
      <w:pPr>
        <w:spacing w:after="0" w:line="240" w:lineRule="auto"/>
      </w:pPr>
      <w:r>
        <w:separator/>
      </w:r>
    </w:p>
  </w:footnote>
  <w:footnote w:type="continuationSeparator" w:id="0">
    <w:p w14:paraId="35AFFF32" w14:textId="77777777" w:rsidR="003C3A6A" w:rsidRDefault="003C3A6A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16B2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A5146" wp14:editId="75ECDBDE">
              <wp:simplePos x="0" y="0"/>
              <wp:positionH relativeFrom="column">
                <wp:posOffset>3733800</wp:posOffset>
              </wp:positionH>
              <wp:positionV relativeFrom="paragraph">
                <wp:posOffset>-66675</wp:posOffset>
              </wp:positionV>
              <wp:extent cx="325755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910D3" w14:textId="77777777" w:rsidR="005C0F39" w:rsidRDefault="005C0F39" w:rsidP="00933F9A">
                          <w:pPr>
                            <w:jc w:val="right"/>
                          </w:pPr>
                          <w:r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- Mid-Year–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5A51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pt;margin-top:-5.25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98DgIAAPcDAAAOAAAAZHJzL2Uyb0RvYy54bWysU9uO2yAQfa/Uf0C8N3aycTex4qy22aaq&#10;tL1I234AxjhGBYYCib39+h2wN5u2b1V5QAwznJk5c9jcDFqRk3BegqnofJZTIgyHRppDRb9/279Z&#10;Ue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" stroked="f">
              <v:textbox style="mso-fit-shape-to-text:t">
                <w:txbxContent>
                  <w:p w14:paraId="0D3910D3" w14:textId="77777777" w:rsidR="005C0F39" w:rsidRDefault="005C0F39" w:rsidP="00933F9A">
                    <w:pPr>
                      <w:jc w:val="right"/>
                    </w:pPr>
                    <w:r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- Mid-Year– Manager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1ABBD427" wp14:editId="32C6A36D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746D71EB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267298">
    <w:abstractNumId w:val="2"/>
  </w:num>
  <w:num w:numId="2" w16cid:durableId="1897551218">
    <w:abstractNumId w:val="5"/>
  </w:num>
  <w:num w:numId="3" w16cid:durableId="628050490">
    <w:abstractNumId w:val="6"/>
  </w:num>
  <w:num w:numId="4" w16cid:durableId="1040666140">
    <w:abstractNumId w:val="7"/>
  </w:num>
  <w:num w:numId="5" w16cid:durableId="1131945340">
    <w:abstractNumId w:val="1"/>
  </w:num>
  <w:num w:numId="6" w16cid:durableId="1548445908">
    <w:abstractNumId w:val="0"/>
  </w:num>
  <w:num w:numId="7" w16cid:durableId="1615332661">
    <w:abstractNumId w:val="4"/>
  </w:num>
  <w:num w:numId="8" w16cid:durableId="1121994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0207B"/>
    <w:rsid w:val="000E314C"/>
    <w:rsid w:val="00133538"/>
    <w:rsid w:val="001511EA"/>
    <w:rsid w:val="00162CA1"/>
    <w:rsid w:val="0023541E"/>
    <w:rsid w:val="002F3DC4"/>
    <w:rsid w:val="003265E3"/>
    <w:rsid w:val="00330D4C"/>
    <w:rsid w:val="003551E5"/>
    <w:rsid w:val="00371E73"/>
    <w:rsid w:val="0039696D"/>
    <w:rsid w:val="003B1E21"/>
    <w:rsid w:val="003C3A6A"/>
    <w:rsid w:val="003D3254"/>
    <w:rsid w:val="003D7A69"/>
    <w:rsid w:val="00416E67"/>
    <w:rsid w:val="00461E50"/>
    <w:rsid w:val="00474287"/>
    <w:rsid w:val="00482422"/>
    <w:rsid w:val="004E034A"/>
    <w:rsid w:val="00567BAC"/>
    <w:rsid w:val="005C0F39"/>
    <w:rsid w:val="005C46DD"/>
    <w:rsid w:val="005C597F"/>
    <w:rsid w:val="005F7103"/>
    <w:rsid w:val="00667A2D"/>
    <w:rsid w:val="006C33BD"/>
    <w:rsid w:val="006D274A"/>
    <w:rsid w:val="00717C32"/>
    <w:rsid w:val="00760FD7"/>
    <w:rsid w:val="007F30E4"/>
    <w:rsid w:val="00805A8F"/>
    <w:rsid w:val="00822E73"/>
    <w:rsid w:val="00876E5E"/>
    <w:rsid w:val="008A2333"/>
    <w:rsid w:val="00903661"/>
    <w:rsid w:val="0091328B"/>
    <w:rsid w:val="00933F9A"/>
    <w:rsid w:val="00966E5A"/>
    <w:rsid w:val="00AC75C3"/>
    <w:rsid w:val="00B32430"/>
    <w:rsid w:val="00BC36F0"/>
    <w:rsid w:val="00BF4866"/>
    <w:rsid w:val="00BF4EA7"/>
    <w:rsid w:val="00C01B2F"/>
    <w:rsid w:val="00C275CA"/>
    <w:rsid w:val="00C83883"/>
    <w:rsid w:val="00D53130"/>
    <w:rsid w:val="00D84DE0"/>
    <w:rsid w:val="00DB260D"/>
    <w:rsid w:val="00E8104E"/>
    <w:rsid w:val="00ED5485"/>
    <w:rsid w:val="00F328EF"/>
    <w:rsid w:val="00F6266F"/>
    <w:rsid w:val="00F7403E"/>
    <w:rsid w:val="00F74EA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49E06"/>
  <w15:docId w15:val="{8F252450-39C4-46F4-A24A-4091F62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16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emory.edu/eu/_includes/documents/sections/performance-management/delivering-results-manager.pdf" TargetMode="External"/><Relationship Id="rId13" Type="http://schemas.openxmlformats.org/officeDocument/2006/relationships/hyperlink" Target="https://hr.emory.edu/eu/_includes/documents/sections/performance-management/service-to-others-manager.pdf" TargetMode="External"/><Relationship Id="rId18" Type="http://schemas.openxmlformats.org/officeDocument/2006/relationships/hyperlink" Target="https://hr.emory.edu/eu/_includes/documents/sections/performance-management/collaboration-manager.pdf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hr.emory.edu/eu/_includes/documents/sections/performance-management/taking-initiative-manager.pdf" TargetMode="External"/><Relationship Id="rId7" Type="http://schemas.openxmlformats.org/officeDocument/2006/relationships/hyperlink" Target="https://hr.emory.edu/eu/_includes/documents/sections/performance-management/delivering-results-manager.pdf" TargetMode="External"/><Relationship Id="rId12" Type="http://schemas.openxmlformats.org/officeDocument/2006/relationships/hyperlink" Target="https://hr.emory.edu/eu/_includes/documents/sections/performance-management/functional-knowledge-manager.pdf" TargetMode="External"/><Relationship Id="rId17" Type="http://schemas.openxmlformats.org/officeDocument/2006/relationships/hyperlink" Target="https://hr.emory.edu/eu/_includes/documents/sections/performance-management/collaboration-manager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r.emory.edu/eu/_includes/documents/sections/performance-management/dei-manager.pdf" TargetMode="External"/><Relationship Id="rId20" Type="http://schemas.openxmlformats.org/officeDocument/2006/relationships/hyperlink" Target="https://hr.emory.edu/eu/_includes/documents/sections/performance-management/communication-manag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emory.edu/eu/_includes/documents/sections/performance-management/functional-knowledge-manager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hr.emory.edu/eu/_includes/documents/sections/performance-management/dei-manage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r.emory.edu/eu/_includes/documents/sections/performance-management/problem-solving-manager.pdf" TargetMode="External"/><Relationship Id="rId19" Type="http://schemas.openxmlformats.org/officeDocument/2006/relationships/hyperlink" Target="https://hr.emory.edu/eu/_includes/documents/sections/performance-management/communication-mana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emory.edu/eu/_includes/documents/sections/performance-management/problem-solving-manager.pdf" TargetMode="External"/><Relationship Id="rId14" Type="http://schemas.openxmlformats.org/officeDocument/2006/relationships/hyperlink" Target="https://hr.emory.edu/eu/_includes/documents/sections/performance-management/service-to-others-manager.pdf" TargetMode="External"/><Relationship Id="rId22" Type="http://schemas.openxmlformats.org/officeDocument/2006/relationships/hyperlink" Target="https://hr.emory.edu/eu/_includes/documents/sections/performance-management/taking-initiative-manager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B1634802C46B1A5C1DD48EE85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814A-9220-4AF2-9CF4-105B3A614D45}"/>
      </w:docPartPr>
      <w:docPartBody>
        <w:p w:rsidR="00AA477A" w:rsidRDefault="00506935" w:rsidP="00506935">
          <w:pPr>
            <w:pStyle w:val="878B1634802C46B1A5C1DD48EE85024D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06178F"/>
    <w:rsid w:val="0026013A"/>
    <w:rsid w:val="0046468E"/>
    <w:rsid w:val="00506935"/>
    <w:rsid w:val="00582977"/>
    <w:rsid w:val="00583385"/>
    <w:rsid w:val="005C4598"/>
    <w:rsid w:val="00726200"/>
    <w:rsid w:val="007E03F0"/>
    <w:rsid w:val="008074F1"/>
    <w:rsid w:val="00810EA5"/>
    <w:rsid w:val="009763A5"/>
    <w:rsid w:val="009A1C8E"/>
    <w:rsid w:val="009E5B1B"/>
    <w:rsid w:val="00A204CE"/>
    <w:rsid w:val="00AA477A"/>
    <w:rsid w:val="00B12212"/>
    <w:rsid w:val="00C42097"/>
    <w:rsid w:val="00CB21A8"/>
    <w:rsid w:val="00F23776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935"/>
    <w:rPr>
      <w:color w:val="808080"/>
    </w:rPr>
  </w:style>
  <w:style w:type="paragraph" w:customStyle="1" w:styleId="878B1634802C46B1A5C1DD48EE85024D">
    <w:name w:val="878B1634802C46B1A5C1DD48EE85024D"/>
    <w:rsid w:val="00506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8364</Characters>
  <Application>Microsoft Office Word</Application>
  <DocSecurity>0</DocSecurity>
  <Lines>334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2</cp:revision>
  <dcterms:created xsi:type="dcterms:W3CDTF">2022-10-31T02:05:00Z</dcterms:created>
  <dcterms:modified xsi:type="dcterms:W3CDTF">2022-10-31T02:05:00Z</dcterms:modified>
</cp:coreProperties>
</file>